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510A7A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0A7A">
        <w:rPr>
          <w:rFonts w:ascii="Times New Roman" w:hAnsi="Times New Roman" w:cs="Times New Roman"/>
          <w:b/>
          <w:sz w:val="24"/>
        </w:rPr>
        <w:t>Силлабус</w:t>
      </w:r>
    </w:p>
    <w:p w:rsidR="00331445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>2021-2022 оқу жылының күзгі семестрі</w:t>
      </w:r>
    </w:p>
    <w:p w:rsidR="00883571" w:rsidRPr="00510A7A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510A7A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>«</w:t>
      </w:r>
      <w:r w:rsidR="00137E54">
        <w:rPr>
          <w:rFonts w:ascii="Times New Roman" w:hAnsi="Times New Roman" w:cs="Times New Roman"/>
          <w:b/>
          <w:sz w:val="24"/>
          <w:lang w:val="kk-KZ"/>
        </w:rPr>
        <w:t xml:space="preserve">Тарихи және мәдени </w:t>
      </w:r>
      <w:r w:rsidR="00510A7A" w:rsidRPr="00510A7A">
        <w:rPr>
          <w:rFonts w:ascii="Times New Roman" w:hAnsi="Times New Roman" w:cs="Times New Roman"/>
          <w:b/>
          <w:sz w:val="24"/>
          <w:lang w:val="kk-KZ"/>
        </w:rPr>
        <w:t>ескерткіштерді қорғау</w:t>
      </w:r>
      <w:r w:rsidR="00457970" w:rsidRPr="00510A7A">
        <w:rPr>
          <w:rFonts w:ascii="Times New Roman" w:hAnsi="Times New Roman" w:cs="Times New Roman"/>
          <w:b/>
          <w:sz w:val="24"/>
          <w:lang w:val="kk-KZ"/>
        </w:rPr>
        <w:t xml:space="preserve">»  </w:t>
      </w:r>
      <w:r w:rsidR="00026C0F" w:rsidRPr="00510A7A">
        <w:rPr>
          <w:rFonts w:ascii="Times New Roman" w:hAnsi="Times New Roman" w:cs="Times New Roman"/>
          <w:b/>
          <w:sz w:val="24"/>
          <w:lang w:val="kk-KZ"/>
        </w:rPr>
        <w:t>оқу бағдарламасы бойынша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0C70A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0C70A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96551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883571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0C70A4" w:rsidRDefault="00883571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09E4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9E4" w:rsidRPr="00EE09E4" w:rsidRDefault="00EE09E4" w:rsidP="00137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ММТТ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4304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9E4" w:rsidRPr="00EE09E4" w:rsidRDefault="00EE09E4" w:rsidP="00EE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E09E4">
              <w:rPr>
                <w:rFonts w:ascii="Times New Roman" w:hAnsi="Times New Roman" w:cs="Times New Roman"/>
                <w:b/>
                <w:lang w:val="kk-KZ"/>
              </w:rPr>
              <w:t>Материалдық мәдениет және тарихи технология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9E4" w:rsidRPr="00137E54" w:rsidRDefault="00EE09E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9E4" w:rsidRPr="00137E54" w:rsidRDefault="00EE09E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9E4" w:rsidRPr="00137E54" w:rsidRDefault="00EE09E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9E4" w:rsidRPr="00137E54" w:rsidRDefault="00EE09E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9E4" w:rsidRPr="00137E54" w:rsidRDefault="00EE09E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9E4" w:rsidRPr="00EE09E4" w:rsidRDefault="00EE09E4" w:rsidP="00137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F1BA0" w:rsidRPr="000C70A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pStyle w:val="1"/>
              <w:rPr>
                <w:lang w:val="kk-KZ"/>
              </w:rPr>
            </w:pPr>
            <w:r w:rsidRPr="000C70A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0C70A4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9373E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026C0F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E128CE" w:rsidP="000C70A4">
            <w:pPr>
              <w:pStyle w:val="1"/>
            </w:pPr>
            <w:r w:rsidRPr="000C70A4">
              <w:t>О</w:t>
            </w:r>
            <w:r w:rsidR="00457970" w:rsidRPr="000C70A4">
              <w:t>нлайн</w:t>
            </w:r>
            <w:r w:rsidR="006A6B5B" w:rsidRPr="000C70A4">
              <w:rPr>
                <w:lang w:val="en-US"/>
              </w:rPr>
              <w:t>/</w:t>
            </w:r>
            <w:r w:rsidR="006A6B5B" w:rsidRPr="000C70A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37E5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8B0EC3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37E5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Экз.</w:t>
            </w:r>
          </w:p>
        </w:tc>
      </w:tr>
      <w:tr w:rsidR="00137E54" w:rsidRPr="00137E54" w:rsidTr="00137E5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137E54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0C7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7E54" w:rsidRPr="000C70A4" w:rsidTr="00137E5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E54" w:rsidRPr="000C70A4" w:rsidRDefault="00137E54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54" w:rsidRPr="000C70A4" w:rsidRDefault="00FB6108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137E54" w:rsidRPr="000C70A4">
                <w:rPr>
                  <w:rStyle w:val="ad"/>
                  <w:rFonts w:ascii="Times New Roman" w:hAnsi="Times New Roman" w:cs="Times New Roman"/>
                  <w:lang w:val="en-US"/>
                </w:rPr>
                <w:t>terekbaevazhaz@gmail.com</w:t>
              </w:r>
            </w:hyperlink>
            <w:r w:rsidR="00137E54" w:rsidRPr="000C70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61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7E54" w:rsidRPr="000C70A4" w:rsidRDefault="00137E54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0C70A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0C70A4" w:rsidRDefault="00107342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0C70A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0C70A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0C70A4" w:rsidRDefault="008B0EC3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0C70A4" w:rsidTr="00A574B4">
        <w:tc>
          <w:tcPr>
            <w:tcW w:w="3005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0C70A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EE09E4" w:rsidTr="00A574B4">
        <w:trPr>
          <w:trHeight w:val="531"/>
        </w:trPr>
        <w:tc>
          <w:tcPr>
            <w:tcW w:w="3005" w:type="dxa"/>
            <w:vMerge w:val="restart"/>
          </w:tcPr>
          <w:p w:rsidR="00331445" w:rsidRPr="00137E54" w:rsidRDefault="00137E54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7E54">
              <w:rPr>
                <w:rFonts w:ascii="Times New Roman" w:hAnsi="Times New Roman" w:cs="Times New Roman"/>
              </w:rPr>
              <w:t>Тарихи-мәдени мұра ескерткіштерін сақтауға және танымал етуге бағытталған ұйымдардың қызметінің ерекшеліктері туралы студенттердің түсінігін қалыптастыру</w:t>
            </w: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1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E09E4" w:rsidRPr="00EE09E4">
              <w:rPr>
                <w:rFonts w:ascii="Times New Roman" w:hAnsi="Times New Roman" w:cs="Times New Roman"/>
                <w:lang w:val="kk-KZ"/>
              </w:rPr>
              <w:t>(танымдық) материалдық мәдениет дамуының негізгі кезеңдерін және осы кезде қолданылатын технологияларды біледі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14" w:type="dxa"/>
          </w:tcPr>
          <w:p w:rsidR="00EE09E4" w:rsidRPr="00EE09E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1.1- әр түрлі тарихи дәуірлерде және әр түрлі халықтардың арасында материалдық мәдениеттің даму процесін талдау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1.2 - материалдық мәдениет объектілерін өндіруде қолданылатын тарихи технологиялардың ерекшеліктерін бағалау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EE09E4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2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E09E4" w:rsidRPr="00EE09E4">
              <w:rPr>
                <w:rFonts w:ascii="Times New Roman" w:hAnsi="Times New Roman" w:cs="Times New Roman"/>
                <w:lang w:val="kk-KZ"/>
              </w:rPr>
              <w:t>(функционалды) Материалдық мәдениеттің негізгі компоненттерінің даму механизмдерінің ерекшеліктерін сипаттау үшін аналитикалық мәліметтерді қолдану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EE09E4" w:rsidRPr="00EE09E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2.1 - материалдық мәдениет технологияларының даму ерекшеліктерін талдау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2.2 - материалдық және рухани мәдениеттің өзара байланысын талдау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EE09E4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3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E09E4" w:rsidRPr="00EE09E4">
              <w:rPr>
                <w:rFonts w:ascii="Times New Roman" w:hAnsi="Times New Roman" w:cs="Times New Roman"/>
                <w:lang w:val="kk-KZ"/>
              </w:rPr>
              <w:t>(функционалды) Тұрғын үйлерді, ыдыстарды, қаруды, құралдарды, костюмдерді сипаттау үшін талдауды қолданыңыз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EE09E4" w:rsidRPr="00EE09E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3.1 - материалдық мәдениет мазмұнын ерекше құбылыс ретінде түсіндіру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3.2 - әр түрлі халықтың материалдық мәдениетіне талдау жасап, салыстырмалы баға беру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EE09E4" w:rsidTr="00A574B4">
        <w:tc>
          <w:tcPr>
            <w:tcW w:w="3005" w:type="dxa"/>
            <w:vMerge w:val="restart"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4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E09E4" w:rsidRPr="00EE09E4">
              <w:rPr>
                <w:rFonts w:ascii="Times New Roman" w:hAnsi="Times New Roman" w:cs="Times New Roman"/>
                <w:lang w:val="kk-KZ"/>
              </w:rPr>
              <w:t>(жүйелік) Материалдық мәдениетте қолданылатын тарихи технологиялар жинақтарының жіктеу жүйесін құрыңыз</w:t>
            </w:r>
            <w:r w:rsidRPr="000C70A4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714" w:type="dxa"/>
          </w:tcPr>
          <w:p w:rsidR="00EE09E4" w:rsidRPr="00EE09E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4.1 - әр дәуірдегі материалдық мәдениет объектілері туралы мәліметтерді жүйелеу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331445" w:rsidRPr="000C70A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4.2 - материалдық объектілердің түрлері мен түрлері бойынша мәліметтерді синтездеу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EE09E4" w:rsidTr="00A574B4">
        <w:tc>
          <w:tcPr>
            <w:tcW w:w="3005" w:type="dxa"/>
            <w:vMerge/>
          </w:tcPr>
          <w:p w:rsidR="00331445" w:rsidRPr="000C70A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0C70A4" w:rsidRDefault="00331445" w:rsidP="00EE09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>ОН 5</w:t>
            </w:r>
            <w:r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E09E4" w:rsidRPr="00EE09E4">
              <w:rPr>
                <w:rFonts w:ascii="Times New Roman" w:hAnsi="Times New Roman" w:cs="Times New Roman"/>
                <w:lang w:val="kk-KZ"/>
              </w:rPr>
              <w:t>(жүйелік) Материалдық көздерді зерттеу стратегиясы мен тактикасын жасаңыз</w:t>
            </w:r>
            <w:r w:rsidR="0067609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714" w:type="dxa"/>
          </w:tcPr>
          <w:p w:rsidR="00EE09E4" w:rsidRPr="00EE09E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>5.1 - ескерткішті ғылыми зерттеуде ғылыми зерттеулердің нәтижелерін синтездеу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76099" w:rsidRPr="000C70A4" w:rsidRDefault="00EE09E4" w:rsidP="00EE09E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lang w:val="kk-KZ"/>
              </w:rPr>
              <w:t xml:space="preserve">ЖИ </w:t>
            </w:r>
            <w:r w:rsidRPr="00EE09E4">
              <w:rPr>
                <w:rFonts w:ascii="Times New Roman" w:hAnsi="Times New Roman" w:cs="Times New Roman"/>
                <w:lang w:val="kk-KZ"/>
              </w:rPr>
              <w:t xml:space="preserve">5.2 - материалдық мәдениет объектісінің атрибуциясында </w:t>
            </w:r>
            <w:r w:rsidRPr="00EE09E4">
              <w:rPr>
                <w:rFonts w:ascii="Times New Roman" w:hAnsi="Times New Roman" w:cs="Times New Roman"/>
                <w:lang w:val="kk-KZ"/>
              </w:rPr>
              <w:lastRenderedPageBreak/>
              <w:t>кеңесші ретінде әрекет ету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31445" w:rsidRPr="00BC22AE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9D1931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 негіздері, </w:t>
            </w:r>
            <w:r w:rsidR="00EE0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 негіздері, Дүние жүзі тарихы</w:t>
            </w:r>
          </w:p>
          <w:p w:rsidR="00331445" w:rsidRPr="000C70A4" w:rsidRDefault="00331445" w:rsidP="00BC2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D1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22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музей кеңістігіндегі қазіргі мәселелер</w:t>
            </w:r>
          </w:p>
        </w:tc>
      </w:tr>
      <w:tr w:rsidR="00331445" w:rsidRPr="00137E54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0C70A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C70A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BC22AE" w:rsidRDefault="00331445" w:rsidP="00BC2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22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BC22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BC22AE" w:rsidRPr="00BC22AE" w:rsidRDefault="00BC22AE" w:rsidP="00BC2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</w:pPr>
            <w:r w:rsidRPr="00BC22AE"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  <w:t>История материальной культуры. Часть 1. – Челябинск, 2015</w:t>
            </w:r>
          </w:p>
          <w:p w:rsidR="00BC22AE" w:rsidRPr="00BC22AE" w:rsidRDefault="00BC22AE" w:rsidP="00BC2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</w:pPr>
            <w:r w:rsidRPr="00BC22AE"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  <w:t>Астафьева О.Н., Т.Г. Грушевицкая, А.П. Садохин Культурология. Теория культуры. – М.. 2012</w:t>
            </w:r>
          </w:p>
          <w:p w:rsidR="00BC22AE" w:rsidRPr="00BC22AE" w:rsidRDefault="00BC22AE" w:rsidP="00BC2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</w:pPr>
            <w:r w:rsidRPr="00BC22AE"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  <w:t>Волков П.В. Материальная культура и проблемы археологической реконструкции. – М., 1991</w:t>
            </w:r>
          </w:p>
          <w:p w:rsidR="00BC22AE" w:rsidRPr="00BC22AE" w:rsidRDefault="00BC22AE" w:rsidP="00BC2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</w:pPr>
            <w:hyperlink r:id="rId9" w:history="1">
              <w:r w:rsidRPr="00BC22AE">
                <w:rPr>
                  <w:rStyle w:val="ad"/>
                  <w:rFonts w:ascii="Times New Roman" w:hAnsi="Times New Roman" w:cs="Times New Roman"/>
                  <w:sz w:val="20"/>
                  <w:szCs w:val="24"/>
                  <w:lang w:val="kk-KZ" w:eastAsia="ar-SA"/>
                </w:rPr>
                <w:t>https://cyberleninka.ru</w:t>
              </w:r>
            </w:hyperlink>
          </w:p>
          <w:p w:rsidR="00BC22AE" w:rsidRPr="00BC22AE" w:rsidRDefault="00BC22AE" w:rsidP="00BC2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</w:pPr>
            <w:r w:rsidRPr="00BC22AE"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  <w:t>Емельянов В.В. Древний Шумер. Очерки культуры. – СПб, 2001</w:t>
            </w:r>
          </w:p>
          <w:p w:rsidR="00BC22AE" w:rsidRPr="00BC22AE" w:rsidRDefault="00BC22AE" w:rsidP="00BC2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</w:pPr>
            <w:r w:rsidRPr="00BC22AE">
              <w:rPr>
                <w:rFonts w:ascii="Times New Roman" w:hAnsi="Times New Roman" w:cs="Times New Roman"/>
                <w:sz w:val="20"/>
                <w:szCs w:val="24"/>
                <w:lang w:val="kk-KZ" w:eastAsia="ar-SA"/>
              </w:rPr>
              <w:t xml:space="preserve">История культур стран Западной Европы в эпоху Возрождения. – М., </w:t>
            </w:r>
          </w:p>
          <w:p w:rsidR="00331445" w:rsidRPr="00BC22AE" w:rsidRDefault="00BC22AE" w:rsidP="00BC22A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BC22AE">
              <w:rPr>
                <w:rFonts w:ascii="Times New Roman" w:hAnsi="Times New Roman" w:cs="Times New Roman"/>
                <w:sz w:val="20"/>
                <w:szCs w:val="20"/>
              </w:rPr>
              <w:t>Жущиховская И.С. История материальной культуры. – Владивосток, 2003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EE09E4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15627D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32F5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Академиялық құндылықтар: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0C7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нттер  электрондық пошта</w:t>
            </w:r>
            <w:r w:rsidR="00A64AD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="00E3717F" w:rsidRPr="000C70A4">
                <w:rPr>
                  <w:rStyle w:val="ad"/>
                  <w:rFonts w:ascii="Times New Roman" w:hAnsi="Times New Roman" w:cs="Times New Roman"/>
                  <w:lang w:val="kk-KZ"/>
                </w:rPr>
                <w:t>terekbaevazhaz@gmail.com</w:t>
              </w:r>
            </w:hyperlink>
            <w:r w:rsidR="00E3717F" w:rsidRPr="000C70A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EE09E4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0C70A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0C70A4" w:rsidRDefault="00CA23AF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0C70A4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0A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0C70A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0C70A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0C70A4" w:rsidRDefault="007731DC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0C70A4" w:rsidRDefault="00457970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0C70A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0C70A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0C70A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499" w:type="dxa"/>
        <w:jc w:val="center"/>
        <w:tblLayout w:type="fixed"/>
        <w:tblLook w:val="01E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440A3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Максбалл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FB53F7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6440A3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6440A3" w:rsidRDefault="00B31A9C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D2392A" w:rsidRDefault="00FB53F7" w:rsidP="00BC22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D239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D239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D2392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D239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D239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717F" w:rsidRPr="00D2392A">
              <w:rPr>
                <w:rFonts w:ascii="Times New Roman" w:eastAsia="Adobe Fangsong Std R" w:hAnsi="Times New Roman" w:cs="Times New Roman"/>
                <w:sz w:val="20"/>
                <w:szCs w:val="20"/>
                <w:lang w:val="kk-KZ"/>
              </w:rPr>
              <w:t>Кіріспе.</w:t>
            </w:r>
            <w:r w:rsidR="00E3717F" w:rsidRPr="00D2392A">
              <w:rPr>
                <w:rFonts w:ascii="Times New Roman" w:eastAsia="Adobe Fangsong Std R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BC22AE" w:rsidRPr="00896EB6">
              <w:rPr>
                <w:rFonts w:ascii="Times New Roman" w:hAnsi="Times New Roman" w:cs="Times New Roman"/>
                <w:sz w:val="20"/>
                <w:lang w:val="kk-KZ"/>
              </w:rPr>
              <w:t>Материалдық мәдениет тарихының мәселелері</w:t>
            </w:r>
            <w:r w:rsidR="00BC22AE" w:rsidRPr="00896EB6">
              <w:rPr>
                <w:rFonts w:ascii="Times New Roman" w:eastAsia="TimesNew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E96C7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40A3" w:rsidRDefault="00020BE5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140C6E" w:rsidRPr="006440A3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6440A3" w:rsidRDefault="009A4961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D2392A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39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D239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22AE" w:rsidRPr="00896EB6">
              <w:rPr>
                <w:rFonts w:ascii="Times New Roman" w:hAnsi="Times New Roman" w:cs="Times New Roman"/>
                <w:sz w:val="20"/>
              </w:rPr>
              <w:t>Материалдық</w:t>
            </w:r>
            <w:r w:rsidR="00BC22AE" w:rsidRPr="00896EB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BC22AE" w:rsidRPr="00896EB6">
              <w:rPr>
                <w:rFonts w:ascii="Times New Roman" w:hAnsi="Times New Roman" w:cs="Times New Roman"/>
                <w:sz w:val="20"/>
              </w:rPr>
              <w:t>мәдениет</w:t>
            </w:r>
            <w:r w:rsidR="00BC22AE" w:rsidRPr="00896EB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BC22AE" w:rsidRPr="00896EB6">
              <w:rPr>
                <w:rFonts w:ascii="Times New Roman" w:hAnsi="Times New Roman" w:cs="Times New Roman"/>
                <w:sz w:val="20"/>
              </w:rPr>
              <w:t>туралы</w:t>
            </w:r>
            <w:r w:rsidR="00BC22AE" w:rsidRPr="00896EB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BC22AE" w:rsidRPr="00896EB6">
              <w:rPr>
                <w:rFonts w:ascii="Times New Roman" w:hAnsi="Times New Roman" w:cs="Times New Roman"/>
                <w:sz w:val="20"/>
              </w:rPr>
              <w:t>түсінік</w:t>
            </w:r>
          </w:p>
          <w:p w:rsidR="00E621C7" w:rsidRPr="00D2392A" w:rsidRDefault="009A4961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392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E3717F" w:rsidRPr="00D2392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6030" w:rsidRPr="00D239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E3717F" w:rsidRPr="00D239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C2D38" w:rsidRPr="00D239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6440A3" w:rsidRDefault="00140C6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140C6E" w:rsidRPr="006440A3" w:rsidRDefault="00140C6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60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BC2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22AE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Алғашқы қауымның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F96030" w:rsidRPr="006440A3" w:rsidTr="009811CE">
        <w:trPr>
          <w:trHeight w:val="73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17F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392A" w:rsidRPr="00D239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 мен этнология материалдық мәдениет тарихының қайнар көзі ретінде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E3717F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6440A3" w:rsidRDefault="00F960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F96030" w:rsidRPr="006440A3" w:rsidRDefault="00F960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392A" w:rsidRPr="00D2392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өркениеттердің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2335AB" w:rsidRPr="006440A3" w:rsidTr="001C2D38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627E2" w:rsidRDefault="002335AB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392A" w:rsidRPr="00D239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Ежелгі</w:t>
            </w:r>
            <w:r w:rsidR="00D2392A" w:rsidRPr="00D239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2392A" w:rsidRPr="00D239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Египеттің</w:t>
            </w:r>
            <w:r w:rsidR="00D2392A" w:rsidRPr="00D239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2392A" w:rsidRPr="00D239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материалдық</w:t>
            </w:r>
            <w:r w:rsidR="00D2392A" w:rsidRPr="00D239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2392A" w:rsidRPr="00D239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мәдениеті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E03F8" w:rsidRPr="006440A3" w:rsidRDefault="008E03F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A39" w:rsidRPr="004A1838" w:rsidRDefault="001C7A39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СОӨЖ </w:t>
            </w:r>
            <w:r w:rsidR="004A18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 w:rsidR="004A1838" w:rsidRPr="004A18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Іске асыру бойынша кеңес беру</w:t>
            </w:r>
          </w:p>
          <w:p w:rsidR="00D2392A" w:rsidRDefault="002335AB" w:rsidP="00D23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D239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Костюм (кез келген халықты таңдауға болады)</w:t>
            </w:r>
          </w:p>
          <w:p w:rsidR="002335AB" w:rsidRPr="006440A3" w:rsidRDefault="002335AB" w:rsidP="00D23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6440A3" w:rsidRDefault="002335AB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2335AB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40A3" w:rsidRDefault="00CC2636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3F8" w:rsidRPr="006440A3" w:rsidRDefault="008E03F8" w:rsidP="000C70A4">
            <w:pPr>
              <w:spacing w:after="0" w:line="240" w:lineRule="auto"/>
              <w:ind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2335AB" w:rsidRPr="006440A3" w:rsidRDefault="001C2D38" w:rsidP="000C70A4">
            <w:pPr>
              <w:spacing w:after="0" w:line="240" w:lineRule="auto"/>
              <w:ind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392A" w:rsidRPr="00D2392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 xml:space="preserve">Ежелгі заманның </w:t>
            </w:r>
            <w:r w:rsidR="00D2392A" w:rsidRPr="00D2392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lastRenderedPageBreak/>
              <w:t>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651E08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1C7A39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392A" w:rsidRPr="00D239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Эллиндік мәдениет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D2392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2558C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6440A3" w:rsidRDefault="00651E08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40A3" w:rsidRDefault="00651E08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651E08" w:rsidRPr="006440A3" w:rsidRDefault="00651E0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="001C7A39" w:rsidRPr="001C7A39">
              <w:rPr>
                <w:lang w:val="kk-KZ"/>
              </w:rPr>
              <w:t xml:space="preserve"> </w:t>
            </w:r>
            <w:r w:rsidR="00D2392A" w:rsidRPr="00D2392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Ежелгі заманның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D2392A" w:rsidRPr="00D239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Римдік сәулет және қала құрылысы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жасау,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»жүйесі</w:t>
            </w:r>
          </w:p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F20F1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Тағамдар</w:t>
            </w:r>
            <w:r w:rsid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F20F1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38" w:rsidRPr="006440A3" w:rsidRDefault="001C2D38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895E30" w:rsidRPr="006440A3" w:rsidRDefault="001C2D38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B33753" w:rsidP="00D23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B56A5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39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Қытайдың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C3754E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Жапония және Кореяның материалдық мәдениеті</w:t>
            </w:r>
          </w:p>
          <w:p w:rsidR="00895E30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B56A53" w:rsidRPr="006440A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D946D0" w:rsidP="00C37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754E">
              <w:rPr>
                <w:rFonts w:ascii="Times New Roman" w:eastAsia="TimesNewRoman" w:hAnsi="Times New Roman" w:cs="Times New Roman"/>
                <w:sz w:val="20"/>
                <w:lang w:val="kk-KZ"/>
              </w:rPr>
              <w:t xml:space="preserve">Үндістанның </w:t>
            </w:r>
            <w:r w:rsidR="00C3754E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895E30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A53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1C7A39" w:rsidRPr="001C7A39">
              <w:rPr>
                <w:lang w:val="kk-KZ"/>
              </w:rPr>
              <w:t xml:space="preserve"> </w:t>
            </w:r>
            <w:r w:rsidR="00C3754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Таяу Шығыстың </w:t>
            </w:r>
            <w:r w:rsidR="00C3754E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материалдық мәдениеті</w:t>
            </w:r>
          </w:p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56A53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40A3" w:rsidRDefault="00895E30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895E30" w:rsidRPr="006440A3" w:rsidRDefault="00895E3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F20F13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10A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375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Зергерлік бұйымдар (кез келген халықты таңдауға болады)</w:t>
            </w:r>
          </w:p>
          <w:p w:rsidR="00681643" w:rsidRPr="006440A3" w:rsidRDefault="0068164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презинтация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20F1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F20F1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D946D0" w:rsidP="00C37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C3754E" w:rsidRPr="00C375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Византия мен ортағасырлық Еуропаның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20F1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</w:t>
            </w:r>
            <w:r w:rsidR="000C70A4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0F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375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Африканың </w:t>
            </w:r>
            <w:r w:rsidR="00C3754E" w:rsidRPr="00C375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материалдық мәдениеті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E7350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73416" w:rsidRPr="00D73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Византия мен ортағасырлық Еуропаның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754E" w:rsidRPr="00C375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Готикалық храм және азаматтық </w:t>
            </w:r>
            <w:r w:rsidR="00C375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3754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Баспана (таңдау бойынша)</w:t>
            </w:r>
          </w:p>
          <w:p w:rsidR="007213DC" w:rsidRPr="006440A3" w:rsidRDefault="007213DC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5B158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7213DC" w:rsidP="00EA0E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A0EF7" w:rsidRPr="00EA0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өрлеу мен ағарту дәуіріндегі Еуропаның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3DC" w:rsidRPr="00EA0EF7" w:rsidRDefault="00B8294E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A0EF7" w:rsidRPr="00EA0EF7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Қайта өрлеу дәуіріндегі Италияның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715BED" w:rsidRPr="00EA0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өрлеу мен ағарту дәуіріндегі Еуропаның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ріс</w:t>
            </w:r>
          </w:p>
        </w:tc>
      </w:tr>
      <w:tr w:rsidR="00B8294E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F20F1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E7350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5BED" w:rsidRPr="00715BED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Ағарту </w:t>
            </w:r>
            <w:r w:rsidR="00B6111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кезеңіндегі</w:t>
            </w:r>
            <w:r w:rsidR="00715BED" w:rsidRPr="00715BED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Францияның материалдық мәдениеті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B8294E" w:rsidRPr="006440A3" w:rsidRDefault="00B8294E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6440A3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751F2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751F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Қару</w:t>
            </w:r>
            <w:r w:rsidR="007751F2" w:rsidRPr="00D6176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-</w:t>
            </w:r>
            <w:r w:rsidR="007751F2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жарақ (таңдау бойынша)</w:t>
            </w:r>
          </w:p>
          <w:p w:rsidR="00C41512" w:rsidRPr="00510A7A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6440A3" w:rsidRDefault="00B8294E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40A3" w:rsidRDefault="00B8294E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B8294E" w:rsidRPr="006440A3" w:rsidRDefault="003717D7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B33753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D61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Ресейдің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6440A3" w:rsidRDefault="00B33753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6A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B33753" w:rsidRPr="006440A3" w:rsidRDefault="00B33753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6A" w:rsidRDefault="00C41512" w:rsidP="00D617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72272" w:rsidRPr="007722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6176A" w:rsidRP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Азияның материалдық мәдениеті</w:t>
            </w:r>
            <w:r w:rsidR="00D6176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41512" w:rsidRPr="006440A3" w:rsidRDefault="00C41512" w:rsidP="00D61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3717D7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Ресейдің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D6176A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61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176A" w:rsidRP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Сібір мен Қиыр Шығыс халықтарының материалдық мәдениеті</w:t>
            </w:r>
          </w:p>
          <w:p w:rsidR="00C41512" w:rsidRPr="00D6176A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61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D6176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7D7" w:rsidRPr="006440A3" w:rsidRDefault="003717D7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D6176A" w:rsidRDefault="00C41512" w:rsidP="00D61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61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61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61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D6176A" w:rsidRPr="00D6176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Материалдық мәдениетке қатысты глоссарий дайындау (кез келген халық таңдауға болады)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7430C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ind w:firstLine="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D61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6176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Қазақтардың материалдық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7430C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743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  <w:bookmarkStart w:id="0" w:name="_GoBack"/>
        <w:bookmarkEnd w:id="0"/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176A">
              <w:rPr>
                <w:rFonts w:ascii="Times New Roman" w:eastAsia="TimesNewRoman" w:hAnsi="Times New Roman" w:cs="Times New Roman"/>
                <w:sz w:val="20"/>
                <w:szCs w:val="20"/>
                <w:lang w:val="kk-KZ"/>
              </w:rPr>
              <w:t>Қазақтардың дәстүрлі баспанасы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spacing w:after="0" w:line="240" w:lineRule="auto"/>
              <w:contextualSpacing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Zoom/</w:t>
            </w:r>
          </w:p>
          <w:p w:rsidR="00C41512" w:rsidRPr="006440A3" w:rsidRDefault="001E1800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40A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жүйесі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D6176A" w:rsidRP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Жаһандану дәуіріндегі материалдық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40A3">
              <w:rPr>
                <w:rFonts w:ascii="Times New Roman" w:hAnsi="Times New Roman" w:cs="Times New Roman"/>
                <w:sz w:val="20"/>
                <w:szCs w:val="20"/>
              </w:rPr>
              <w:t>дабейнедәріс</w:t>
            </w: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93399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262C63"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176A" w:rsidRPr="00D617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өмір мәдениеті. Материалдық аспект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800" w:rsidRPr="006440A3" w:rsidRDefault="001E1800" w:rsidP="000C70A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«Univer</w:t>
            </w:r>
            <w:r w:rsidRPr="006440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жүйесі</w:t>
            </w:r>
          </w:p>
          <w:p w:rsidR="00C41512" w:rsidRPr="006440A3" w:rsidRDefault="00C41512" w:rsidP="000C70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6440A3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4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40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6440A3" w:rsidRDefault="00C41512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40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6440A3" w:rsidRDefault="00C41512" w:rsidP="000C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FCE">
              <w:rPr>
                <w:rFonts w:ascii="Times New Roman" w:hAnsi="Times New Roman" w:cs="Times New Roman"/>
                <w:b/>
                <w:sz w:val="20"/>
                <w:szCs w:val="20"/>
              </w:rPr>
              <w:t>төрайымы</w:t>
            </w:r>
          </w:p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Джолдыбаева Ұ.М.</w:t>
            </w:r>
          </w:p>
        </w:tc>
      </w:tr>
      <w:tr w:rsidR="00443817" w:rsidRPr="00DC6FCE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F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DC6FCE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5E16E0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DB" w:rsidRDefault="000F01DB" w:rsidP="004D7B42">
      <w:pPr>
        <w:spacing w:after="0" w:line="240" w:lineRule="auto"/>
      </w:pPr>
      <w:r>
        <w:separator/>
      </w:r>
    </w:p>
  </w:endnote>
  <w:endnote w:type="continuationSeparator" w:id="1">
    <w:p w:rsidR="000F01DB" w:rsidRDefault="000F01DB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DB" w:rsidRDefault="000F01DB" w:rsidP="004D7B42">
      <w:pPr>
        <w:spacing w:after="0" w:line="240" w:lineRule="auto"/>
      </w:pPr>
      <w:r>
        <w:separator/>
      </w:r>
    </w:p>
  </w:footnote>
  <w:footnote w:type="continuationSeparator" w:id="1">
    <w:p w:rsidR="000F01DB" w:rsidRDefault="000F01DB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C70A4"/>
    <w:rsid w:val="000D4849"/>
    <w:rsid w:val="000E3014"/>
    <w:rsid w:val="000F01DB"/>
    <w:rsid w:val="00100133"/>
    <w:rsid w:val="00107342"/>
    <w:rsid w:val="001165C7"/>
    <w:rsid w:val="0013253C"/>
    <w:rsid w:val="001342DC"/>
    <w:rsid w:val="00137E54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C7A39"/>
    <w:rsid w:val="001E1800"/>
    <w:rsid w:val="001F6031"/>
    <w:rsid w:val="001F66E6"/>
    <w:rsid w:val="00202415"/>
    <w:rsid w:val="00232F53"/>
    <w:rsid w:val="002335AB"/>
    <w:rsid w:val="00261BCD"/>
    <w:rsid w:val="00262AE1"/>
    <w:rsid w:val="00262C63"/>
    <w:rsid w:val="0027430C"/>
    <w:rsid w:val="002A2F2B"/>
    <w:rsid w:val="002B5BE6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43817"/>
    <w:rsid w:val="00457970"/>
    <w:rsid w:val="0049534A"/>
    <w:rsid w:val="0049564B"/>
    <w:rsid w:val="004A1838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627E2"/>
    <w:rsid w:val="005A015C"/>
    <w:rsid w:val="005B158E"/>
    <w:rsid w:val="005B6F8C"/>
    <w:rsid w:val="005E16E0"/>
    <w:rsid w:val="006203A8"/>
    <w:rsid w:val="0063782F"/>
    <w:rsid w:val="00641417"/>
    <w:rsid w:val="006440A3"/>
    <w:rsid w:val="00651E08"/>
    <w:rsid w:val="006757CB"/>
    <w:rsid w:val="00676099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15BED"/>
    <w:rsid w:val="007213DC"/>
    <w:rsid w:val="00750EA6"/>
    <w:rsid w:val="007601A8"/>
    <w:rsid w:val="00772272"/>
    <w:rsid w:val="007731DC"/>
    <w:rsid w:val="007751F2"/>
    <w:rsid w:val="007A663E"/>
    <w:rsid w:val="007A6AF0"/>
    <w:rsid w:val="007B24B6"/>
    <w:rsid w:val="007B34CD"/>
    <w:rsid w:val="007D3307"/>
    <w:rsid w:val="007F2B92"/>
    <w:rsid w:val="008152DB"/>
    <w:rsid w:val="00832841"/>
    <w:rsid w:val="00835CB4"/>
    <w:rsid w:val="0084787E"/>
    <w:rsid w:val="00866FFA"/>
    <w:rsid w:val="00877CBA"/>
    <w:rsid w:val="00883571"/>
    <w:rsid w:val="00894838"/>
    <w:rsid w:val="00895E30"/>
    <w:rsid w:val="00896EB6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612F8"/>
    <w:rsid w:val="009614E6"/>
    <w:rsid w:val="009811CE"/>
    <w:rsid w:val="009A3CE6"/>
    <w:rsid w:val="009A4961"/>
    <w:rsid w:val="009B2659"/>
    <w:rsid w:val="009D1931"/>
    <w:rsid w:val="009F038E"/>
    <w:rsid w:val="009F5487"/>
    <w:rsid w:val="00A004BD"/>
    <w:rsid w:val="00A15B55"/>
    <w:rsid w:val="00A21904"/>
    <w:rsid w:val="00A23294"/>
    <w:rsid w:val="00A35EDE"/>
    <w:rsid w:val="00A40A96"/>
    <w:rsid w:val="00A4726D"/>
    <w:rsid w:val="00A5644B"/>
    <w:rsid w:val="00A574B4"/>
    <w:rsid w:val="00A64AD0"/>
    <w:rsid w:val="00A76478"/>
    <w:rsid w:val="00A93399"/>
    <w:rsid w:val="00A96CA9"/>
    <w:rsid w:val="00AA2342"/>
    <w:rsid w:val="00AA25D9"/>
    <w:rsid w:val="00AB49FC"/>
    <w:rsid w:val="00AD1FFB"/>
    <w:rsid w:val="00AD3B69"/>
    <w:rsid w:val="00B22355"/>
    <w:rsid w:val="00B2558C"/>
    <w:rsid w:val="00B31A9C"/>
    <w:rsid w:val="00B33753"/>
    <w:rsid w:val="00B51ADB"/>
    <w:rsid w:val="00B56706"/>
    <w:rsid w:val="00B56816"/>
    <w:rsid w:val="00B5689B"/>
    <w:rsid w:val="00B56A53"/>
    <w:rsid w:val="00B61114"/>
    <w:rsid w:val="00B8294E"/>
    <w:rsid w:val="00B84570"/>
    <w:rsid w:val="00BB15C6"/>
    <w:rsid w:val="00BC22AE"/>
    <w:rsid w:val="00BD1D98"/>
    <w:rsid w:val="00BF3FBC"/>
    <w:rsid w:val="00C01F91"/>
    <w:rsid w:val="00C344B9"/>
    <w:rsid w:val="00C3754E"/>
    <w:rsid w:val="00C4114C"/>
    <w:rsid w:val="00C41512"/>
    <w:rsid w:val="00C50C44"/>
    <w:rsid w:val="00C5647D"/>
    <w:rsid w:val="00C57F2A"/>
    <w:rsid w:val="00C640BB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07D01"/>
    <w:rsid w:val="00D11B29"/>
    <w:rsid w:val="00D2392A"/>
    <w:rsid w:val="00D272DA"/>
    <w:rsid w:val="00D31421"/>
    <w:rsid w:val="00D34B57"/>
    <w:rsid w:val="00D537B9"/>
    <w:rsid w:val="00D6176A"/>
    <w:rsid w:val="00D7235F"/>
    <w:rsid w:val="00D73416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3717F"/>
    <w:rsid w:val="00E621C7"/>
    <w:rsid w:val="00E63FD9"/>
    <w:rsid w:val="00E73502"/>
    <w:rsid w:val="00E8378D"/>
    <w:rsid w:val="00E96C7B"/>
    <w:rsid w:val="00EA034D"/>
    <w:rsid w:val="00EA0EF7"/>
    <w:rsid w:val="00EC2D9F"/>
    <w:rsid w:val="00EC7E98"/>
    <w:rsid w:val="00EE09E4"/>
    <w:rsid w:val="00EF1627"/>
    <w:rsid w:val="00F0754B"/>
    <w:rsid w:val="00F161A4"/>
    <w:rsid w:val="00F20F13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6108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D1931"/>
  </w:style>
  <w:style w:type="character" w:customStyle="1" w:styleId="offertext">
    <w:name w:val="offer_text"/>
    <w:basedOn w:val="a0"/>
    <w:rsid w:val="009D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kbaevazh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1572-15B2-410F-BC9B-A35BEEBD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2</cp:revision>
  <dcterms:created xsi:type="dcterms:W3CDTF">2021-09-05T13:21:00Z</dcterms:created>
  <dcterms:modified xsi:type="dcterms:W3CDTF">2021-09-05T13:21:00Z</dcterms:modified>
</cp:coreProperties>
</file>